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6B5B" w14:textId="77777777" w:rsidR="003D3837" w:rsidRDefault="003D3837" w:rsidP="004D4FFF">
      <w:pPr>
        <w:jc w:val="center"/>
      </w:pPr>
      <w:bookmarkStart w:id="0" w:name="_GoBack"/>
      <w:bookmarkEnd w:id="0"/>
    </w:p>
    <w:p w14:paraId="5FC96B5C" w14:textId="77777777" w:rsidR="0078241C" w:rsidRDefault="004D4FFF" w:rsidP="004D4FFF">
      <w:pPr>
        <w:jc w:val="center"/>
      </w:pPr>
      <w:r>
        <w:t>UNITED STATES OF AMERICA</w:t>
      </w:r>
      <w:r>
        <w:br/>
        <w:t>FEDERAL ENERGY REGULATORY COMMISSION</w:t>
      </w:r>
    </w:p>
    <w:p w14:paraId="5FC96B5D" w14:textId="77777777" w:rsidR="004D4FFF" w:rsidRDefault="004D4FFF" w:rsidP="004D4FFF">
      <w:pPr>
        <w:jc w:val="center"/>
      </w:pPr>
    </w:p>
    <w:p w14:paraId="14FF81B1" w14:textId="77777777" w:rsidR="008E3C8C" w:rsidRDefault="008E3C8C" w:rsidP="004D4FFF">
      <w:pPr>
        <w:jc w:val="center"/>
      </w:pPr>
    </w:p>
    <w:p w14:paraId="5FC96B5E" w14:textId="2BC507EC" w:rsidR="004D4FFF" w:rsidRDefault="00594F2F" w:rsidP="005B25FF">
      <w:r>
        <w:t>Alaska Gasline Development Corporation</w:t>
      </w:r>
      <w:r w:rsidR="00830805">
        <w:t xml:space="preserve"> </w:t>
      </w:r>
      <w:r w:rsidR="004D4FFF">
        <w:tab/>
      </w:r>
      <w:r>
        <w:tab/>
      </w:r>
      <w:r w:rsidR="008E3C8C">
        <w:tab/>
      </w:r>
      <w:r w:rsidR="004D4FFF">
        <w:t xml:space="preserve">Docket No. </w:t>
      </w:r>
      <w:r>
        <w:t>CP17-178-000</w:t>
      </w:r>
    </w:p>
    <w:p w14:paraId="5FC96B5F" w14:textId="77777777" w:rsidR="006A20F4" w:rsidRDefault="006A20F4" w:rsidP="006A20F4">
      <w:pPr>
        <w:jc w:val="right"/>
      </w:pPr>
    </w:p>
    <w:p w14:paraId="5FC96B60" w14:textId="77777777" w:rsidR="004D4FFF" w:rsidRDefault="004D4FFF" w:rsidP="004D4FFF"/>
    <w:p w14:paraId="5FC96B61" w14:textId="3CC4D253" w:rsidR="004D4FFF" w:rsidRDefault="004D4FFF" w:rsidP="004D4FFF">
      <w:pPr>
        <w:jc w:val="center"/>
      </w:pPr>
      <w:r>
        <w:t xml:space="preserve">NOTICE OF </w:t>
      </w:r>
      <w:r w:rsidR="0000681F" w:rsidRPr="0000681F">
        <w:t xml:space="preserve">REVISED </w:t>
      </w:r>
      <w:r>
        <w:t>SCHEDULE FOR ENVIRONMENTAL REVIEW</w:t>
      </w:r>
    </w:p>
    <w:p w14:paraId="5FC96B62" w14:textId="77777777" w:rsidR="004D4FFF" w:rsidRDefault="004D4FFF" w:rsidP="004D4FFF">
      <w:pPr>
        <w:jc w:val="center"/>
      </w:pPr>
      <w:r>
        <w:t xml:space="preserve">OF THE </w:t>
      </w:r>
      <w:r w:rsidR="00594F2F" w:rsidRPr="00C626AC">
        <w:t xml:space="preserve">ALASKA LNG </w:t>
      </w:r>
      <w:r w:rsidR="00F822D5" w:rsidRPr="00C626AC">
        <w:t>PROJECT</w:t>
      </w:r>
    </w:p>
    <w:p w14:paraId="5FC96B63" w14:textId="77777777" w:rsidR="004D4FFF" w:rsidRDefault="004D4FFF" w:rsidP="004D4FFF">
      <w:pPr>
        <w:jc w:val="center"/>
      </w:pPr>
    </w:p>
    <w:p w14:paraId="3541BD4F" w14:textId="4D10C00C" w:rsidR="008E3C8C" w:rsidRDefault="009D1E4C" w:rsidP="009D1E4C">
      <w:pPr>
        <w:jc w:val="center"/>
      </w:pPr>
      <w:r w:rsidRPr="009D1E4C">
        <w:t>(August 31, 2018)</w:t>
      </w:r>
    </w:p>
    <w:p w14:paraId="16A4605C" w14:textId="77777777" w:rsidR="009D1E4C" w:rsidRPr="009D1E4C" w:rsidRDefault="009D1E4C" w:rsidP="009D1E4C"/>
    <w:p w14:paraId="5FC96B66" w14:textId="42141751" w:rsidR="004D4FFF" w:rsidRDefault="004D4FFF" w:rsidP="004D4FFF">
      <w:r>
        <w:tab/>
      </w:r>
      <w:r w:rsidR="0000681F" w:rsidRPr="0000681F">
        <w:t xml:space="preserve">This notice identifies the Federal Energy Regulatory Commission (FERC) staff’s revised schedule for the completion of the environmental impact statement (EIS) for </w:t>
      </w:r>
      <w:r w:rsidR="00540069" w:rsidRPr="00540069">
        <w:t>the Alaska LNG Project (Project)</w:t>
      </w:r>
      <w:r w:rsidR="0000681F">
        <w:t xml:space="preserve">.  </w:t>
      </w:r>
      <w:r w:rsidR="0000681F" w:rsidRPr="0000681F">
        <w:t>The first not</w:t>
      </w:r>
      <w:r w:rsidR="0000681F">
        <w:t>ice of schedule, issued on March 12, 2018, id</w:t>
      </w:r>
      <w:r w:rsidR="00B86CC7">
        <w:t>entified December 9, 2019</w:t>
      </w:r>
      <w:r w:rsidR="0000681F" w:rsidRPr="0000681F">
        <w:t xml:space="preserve"> as the final EIS issuance date.  Staff has revised the schedule for issuance of the final EIS, based on an issuan</w:t>
      </w:r>
      <w:r w:rsidR="0000681F">
        <w:t xml:space="preserve">ce of the draft EIS in </w:t>
      </w:r>
      <w:r w:rsidR="0000681F" w:rsidRPr="00B86CC7">
        <w:t>February 2019</w:t>
      </w:r>
      <w:r w:rsidR="00016038">
        <w:t>.</w:t>
      </w:r>
      <w:r w:rsidR="0000681F" w:rsidRPr="0000681F">
        <w:t xml:space="preserve">  </w:t>
      </w:r>
      <w:r w:rsidR="0000681F">
        <w:t xml:space="preserve"> </w:t>
      </w:r>
      <w:r w:rsidR="0000681F" w:rsidRPr="0000681F">
        <w:t>The forecasted schedule for both the draft and final EIS is based upon the Alaska Gaslin</w:t>
      </w:r>
      <w:r w:rsidR="00B86CC7">
        <w:t>e Development Corporation</w:t>
      </w:r>
      <w:r w:rsidR="00F401FC">
        <w:t xml:space="preserve"> </w:t>
      </w:r>
      <w:r w:rsidR="0000681F" w:rsidRPr="0000681F">
        <w:t>providing complete and timely responses to any future data requests.  In addition, the schedule assumes that the cooperating agencies will provide input on their areas of responsibility on a timely basis.</w:t>
      </w:r>
    </w:p>
    <w:p w14:paraId="5FC96B67" w14:textId="77777777" w:rsidR="00285D86" w:rsidRDefault="00285D86" w:rsidP="004D4FFF"/>
    <w:p w14:paraId="5FC96B6A" w14:textId="77777777" w:rsidR="00285D86" w:rsidRPr="00F822D5" w:rsidRDefault="00285D86" w:rsidP="004D4FFF">
      <w:pPr>
        <w:rPr>
          <w:b/>
          <w:u w:val="single"/>
        </w:rPr>
      </w:pPr>
      <w:r w:rsidRPr="00F822D5">
        <w:rPr>
          <w:b/>
          <w:u w:val="single"/>
        </w:rPr>
        <w:t xml:space="preserve">Schedule for Environmental Review </w:t>
      </w:r>
    </w:p>
    <w:p w14:paraId="5FC96B6B" w14:textId="77777777" w:rsidR="00D54D3B" w:rsidRDefault="00D54D3B" w:rsidP="004D4FFF">
      <w:pPr>
        <w:rPr>
          <w:u w:val="single"/>
        </w:rPr>
      </w:pPr>
    </w:p>
    <w:p w14:paraId="5FC96B6C" w14:textId="0611828C" w:rsidR="00D54D3B" w:rsidRDefault="00717AA4" w:rsidP="004D4FFF">
      <w:r>
        <w:t>Issuance of</w:t>
      </w:r>
      <w:r w:rsidR="00D567D4">
        <w:t xml:space="preserve"> Notice of Availability of the </w:t>
      </w:r>
      <w:r w:rsidR="00B37D6D">
        <w:t xml:space="preserve">final </w:t>
      </w:r>
      <w:r w:rsidR="00D54D3B" w:rsidRPr="00D54D3B">
        <w:t>EIS</w:t>
      </w:r>
      <w:r w:rsidR="00B363ED">
        <w:tab/>
      </w:r>
      <w:r w:rsidR="00B363ED">
        <w:tab/>
      </w:r>
      <w:r w:rsidR="00B363ED">
        <w:tab/>
      </w:r>
      <w:r w:rsidR="00632B79" w:rsidRPr="00B86CC7">
        <w:t>November</w:t>
      </w:r>
      <w:r w:rsidR="005F3E14" w:rsidRPr="00B86CC7">
        <w:t xml:space="preserve"> 8</w:t>
      </w:r>
      <w:r w:rsidR="00B363ED" w:rsidRPr="00B86CC7">
        <w:t>, 20</w:t>
      </w:r>
      <w:r w:rsidR="00CA245D" w:rsidRPr="00B86CC7">
        <w:t>19</w:t>
      </w:r>
    </w:p>
    <w:p w14:paraId="5FC96B6D" w14:textId="36C776FC" w:rsidR="00D54D3B" w:rsidRDefault="00D54D3B" w:rsidP="004D4FFF">
      <w:r w:rsidRPr="000F6A53">
        <w:t xml:space="preserve">90-day Federal Authorization Decision Deadline </w:t>
      </w:r>
      <w:r w:rsidR="00B363ED">
        <w:tab/>
      </w:r>
      <w:r w:rsidR="00B363ED">
        <w:tab/>
      </w:r>
      <w:r w:rsidR="00B363ED">
        <w:tab/>
      </w:r>
      <w:r w:rsidR="00B86CC7">
        <w:t>February 6,</w:t>
      </w:r>
      <w:r w:rsidR="00B363ED">
        <w:t xml:space="preserve"> 202</w:t>
      </w:r>
      <w:r w:rsidR="00CA245D">
        <w:t>0</w:t>
      </w:r>
    </w:p>
    <w:p w14:paraId="5FC96B6E" w14:textId="77777777" w:rsidR="00D54D3B" w:rsidRDefault="00D54D3B" w:rsidP="004D4FFF"/>
    <w:p w14:paraId="5FC96B6F" w14:textId="77777777" w:rsidR="00D54D3B" w:rsidRDefault="00D54D3B" w:rsidP="004D4FFF">
      <w:r>
        <w:tab/>
        <w:t>If a schedule change becomes necessary</w:t>
      </w:r>
      <w:r w:rsidR="003938D1">
        <w:t xml:space="preserve"> for the final EIS</w:t>
      </w:r>
      <w:r>
        <w:t>, an additional notice will be provided so that the relevant agencies are kept informed of the Project’s progress.</w:t>
      </w:r>
    </w:p>
    <w:p w14:paraId="5FC96B70" w14:textId="77777777" w:rsidR="003D3837" w:rsidRDefault="003D3837" w:rsidP="004D4FFF"/>
    <w:p w14:paraId="5FC96B7D" w14:textId="77777777" w:rsidR="00E9696E" w:rsidRDefault="00E9696E" w:rsidP="00E9696E">
      <w:pPr>
        <w:rPr>
          <w:b/>
          <w:u w:val="single"/>
        </w:rPr>
      </w:pPr>
      <w:r>
        <w:rPr>
          <w:b/>
          <w:u w:val="single"/>
        </w:rPr>
        <w:t>Additional Information</w:t>
      </w:r>
    </w:p>
    <w:p w14:paraId="5FC96B7E" w14:textId="77777777" w:rsidR="00E9696E" w:rsidRDefault="00E9696E" w:rsidP="00E9696E"/>
    <w:p w14:paraId="5FC96B7F" w14:textId="77777777" w:rsidR="00EF7AFB" w:rsidRDefault="00EF7AFB" w:rsidP="00EF7AFB">
      <w:pPr>
        <w:ind w:firstLine="720"/>
      </w:pPr>
      <w:r>
        <w:t xml:space="preserve">In order to receive notification of the issuance of the EIS and to keep track of all formal issuances and submittals in specific dockets, the Commission offers a free service called </w:t>
      </w:r>
      <w:proofErr w:type="spellStart"/>
      <w:r>
        <w:t>eSubscription</w:t>
      </w:r>
      <w:proofErr w:type="spellEnd"/>
      <w:r>
        <w:t xml:space="preserve">.  This can reduce the amount of time you spend researching proceedings by automatically providing you with notification of these filings, document summaries, and direct links to the documents.  Go to </w:t>
      </w:r>
      <w:hyperlink r:id="rId11" w:history="1">
        <w:r>
          <w:rPr>
            <w:rStyle w:val="Hyperlink"/>
          </w:rPr>
          <w:t>www.ferc.gov/docs-filing/esubscription.asp</w:t>
        </w:r>
      </w:hyperlink>
      <w:r>
        <w:t xml:space="preserve">.  </w:t>
      </w:r>
    </w:p>
    <w:p w14:paraId="5FC96B80" w14:textId="77777777" w:rsidR="00EF7AFB" w:rsidRDefault="00EF7AFB" w:rsidP="00EF7AFB"/>
    <w:p w14:paraId="5FC96B81" w14:textId="77777777" w:rsidR="00EF7AFB" w:rsidRDefault="00EF7AFB" w:rsidP="00EF7AFB">
      <w:r>
        <w:tab/>
        <w:t xml:space="preserve">Additional information about the Project is available from the Commission’s </w:t>
      </w:r>
    </w:p>
    <w:p w14:paraId="5FC96B82" w14:textId="77777777" w:rsidR="00EF7AFB" w:rsidRDefault="00EF7AFB" w:rsidP="00EF7AFB">
      <w:r>
        <w:t>Office of External Affairs at (866) 208-FERC or on the FERC website (</w:t>
      </w:r>
      <w:hyperlink r:id="rId12" w:history="1">
        <w:r w:rsidRPr="00DD5807">
          <w:rPr>
            <w:rStyle w:val="Hyperlink"/>
          </w:rPr>
          <w:t>www.ferc.gov</w:t>
        </w:r>
      </w:hyperlink>
      <w:r>
        <w:t xml:space="preserve">). Using the “eLibrary” link, select “General Search” from the eLibrary menu, enter the </w:t>
      </w:r>
      <w:r>
        <w:lastRenderedPageBreak/>
        <w:t>selected date range and “Docket Number” excluding the last three digits (i.e., CP</w:t>
      </w:r>
      <w:r w:rsidR="00540069" w:rsidRPr="00540069">
        <w:t>17-178</w:t>
      </w:r>
      <w:r>
        <w:t xml:space="preserve">), and follow the instructions.  For assistance with access to eLibrary, the helpline can be reached at (866) 208-3676, TTY (202) 502-8659, or at </w:t>
      </w:r>
      <w:hyperlink r:id="rId13" w:history="1">
        <w:r w:rsidRPr="00CE7EA3">
          <w:rPr>
            <w:rStyle w:val="Hyperlink"/>
          </w:rPr>
          <w:t>FERCOnlineSupport@ferc.gov</w:t>
        </w:r>
      </w:hyperlink>
      <w:r>
        <w:t xml:space="preserve">. The eLibrary link on the FERC website also provides access to the texts of formal documents issued by the Commission, such as orders, notices, and rule makings. </w:t>
      </w:r>
    </w:p>
    <w:p w14:paraId="5FC96B8D" w14:textId="403D5056" w:rsidR="004D4FFF" w:rsidRDefault="004D4FFF" w:rsidP="00132BD4"/>
    <w:p w14:paraId="0B3FBA34" w14:textId="26D710E5" w:rsidR="00132BD4" w:rsidRDefault="00132BD4" w:rsidP="00132BD4"/>
    <w:p w14:paraId="23AFD6EB" w14:textId="2BD4B1EA" w:rsidR="00132BD4" w:rsidRDefault="00132BD4" w:rsidP="00132BD4"/>
    <w:p w14:paraId="19BA2EDC" w14:textId="16A46107" w:rsidR="00132BD4" w:rsidRDefault="00132BD4" w:rsidP="00132BD4"/>
    <w:p w14:paraId="3B2AF860" w14:textId="59E01453" w:rsidR="00132BD4" w:rsidRPr="00132BD4" w:rsidRDefault="00132BD4" w:rsidP="00132BD4">
      <w:pPr>
        <w:ind w:firstLine="2606"/>
        <w:jc w:val="center"/>
      </w:pPr>
      <w:r w:rsidRPr="00132BD4">
        <w:t>Nathaniel J. Davis, Sr.,</w:t>
      </w:r>
    </w:p>
    <w:p w14:paraId="320F4194" w14:textId="0478945D" w:rsidR="00132BD4" w:rsidRPr="00132BD4" w:rsidRDefault="00132BD4" w:rsidP="00132BD4">
      <w:pPr>
        <w:ind w:firstLine="2606"/>
        <w:jc w:val="center"/>
      </w:pPr>
      <w:r w:rsidRPr="00132BD4">
        <w:t>Deputy Secretary.</w:t>
      </w:r>
    </w:p>
    <w:p w14:paraId="3A6899C6" w14:textId="77777777" w:rsidR="00132BD4" w:rsidRDefault="00132BD4" w:rsidP="00132BD4"/>
    <w:sectPr w:rsidR="00132BD4" w:rsidSect="008E3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8E3A" w14:textId="77777777" w:rsidR="00883855" w:rsidRDefault="00883855">
      <w:r>
        <w:separator/>
      </w:r>
    </w:p>
  </w:endnote>
  <w:endnote w:type="continuationSeparator" w:id="0">
    <w:p w14:paraId="0AD23C14" w14:textId="77777777" w:rsidR="00883855" w:rsidRDefault="008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A2BE" w14:textId="77777777" w:rsidR="009E682A" w:rsidRDefault="009E6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20B8" w14:textId="77777777" w:rsidR="009E682A" w:rsidRDefault="009E6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91AB" w14:textId="77777777" w:rsidR="009E682A" w:rsidRDefault="009E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E0FF" w14:textId="77777777" w:rsidR="00883855" w:rsidRDefault="00883855">
      <w:r>
        <w:separator/>
      </w:r>
    </w:p>
  </w:footnote>
  <w:footnote w:type="continuationSeparator" w:id="0">
    <w:p w14:paraId="59A5D56E" w14:textId="77777777" w:rsidR="00883855" w:rsidRDefault="0088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A29D" w14:textId="77777777" w:rsidR="009E682A" w:rsidRDefault="009E6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6B94" w14:textId="7C54B396" w:rsidR="007931C9" w:rsidRDefault="007931C9" w:rsidP="007931C9">
    <w:pPr>
      <w:pStyle w:val="Header"/>
      <w:tabs>
        <w:tab w:val="clear" w:pos="4320"/>
        <w:tab w:val="center" w:pos="4680"/>
      </w:tabs>
      <w:rPr>
        <w:rStyle w:val="PageNumber"/>
      </w:rPr>
    </w:pPr>
    <w:r>
      <w:t xml:space="preserve">Docket No. </w:t>
    </w:r>
    <w:r w:rsidR="008E3C8C">
      <w:t>CP17-178-000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4DF5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FC96B95" w14:textId="77777777" w:rsidR="007931C9" w:rsidRDefault="007931C9" w:rsidP="00793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F144" w14:textId="77777777" w:rsidR="009E682A" w:rsidRDefault="009E6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FF"/>
    <w:rsid w:val="000009F2"/>
    <w:rsid w:val="00000EDC"/>
    <w:rsid w:val="00002BC6"/>
    <w:rsid w:val="0000412A"/>
    <w:rsid w:val="0000681F"/>
    <w:rsid w:val="00010790"/>
    <w:rsid w:val="00011382"/>
    <w:rsid w:val="00011CD3"/>
    <w:rsid w:val="00016038"/>
    <w:rsid w:val="0002000E"/>
    <w:rsid w:val="000219EF"/>
    <w:rsid w:val="0002312B"/>
    <w:rsid w:val="00026B72"/>
    <w:rsid w:val="00027172"/>
    <w:rsid w:val="00030453"/>
    <w:rsid w:val="00032093"/>
    <w:rsid w:val="000327E7"/>
    <w:rsid w:val="000347E9"/>
    <w:rsid w:val="00034E86"/>
    <w:rsid w:val="0003620E"/>
    <w:rsid w:val="00041AD6"/>
    <w:rsid w:val="00043F62"/>
    <w:rsid w:val="00046465"/>
    <w:rsid w:val="00050F35"/>
    <w:rsid w:val="00051768"/>
    <w:rsid w:val="00051F0F"/>
    <w:rsid w:val="00052074"/>
    <w:rsid w:val="00052A47"/>
    <w:rsid w:val="00054094"/>
    <w:rsid w:val="00054748"/>
    <w:rsid w:val="00056F03"/>
    <w:rsid w:val="00057B06"/>
    <w:rsid w:val="00063886"/>
    <w:rsid w:val="00074F5B"/>
    <w:rsid w:val="000767A5"/>
    <w:rsid w:val="00077B30"/>
    <w:rsid w:val="00077F4A"/>
    <w:rsid w:val="00080223"/>
    <w:rsid w:val="00081CC7"/>
    <w:rsid w:val="00081E69"/>
    <w:rsid w:val="00084E89"/>
    <w:rsid w:val="00087C44"/>
    <w:rsid w:val="00090F52"/>
    <w:rsid w:val="00091FFA"/>
    <w:rsid w:val="00093D72"/>
    <w:rsid w:val="00095739"/>
    <w:rsid w:val="000A3079"/>
    <w:rsid w:val="000A69BA"/>
    <w:rsid w:val="000A6E8E"/>
    <w:rsid w:val="000B2B6E"/>
    <w:rsid w:val="000B529B"/>
    <w:rsid w:val="000B5639"/>
    <w:rsid w:val="000B626E"/>
    <w:rsid w:val="000C435C"/>
    <w:rsid w:val="000D0BEF"/>
    <w:rsid w:val="000D1622"/>
    <w:rsid w:val="000D58C1"/>
    <w:rsid w:val="000E0C20"/>
    <w:rsid w:val="000E0DC6"/>
    <w:rsid w:val="000E4F8A"/>
    <w:rsid w:val="000E698A"/>
    <w:rsid w:val="000E75E0"/>
    <w:rsid w:val="000F0AD8"/>
    <w:rsid w:val="000F3030"/>
    <w:rsid w:val="000F34CF"/>
    <w:rsid w:val="000F4DF5"/>
    <w:rsid w:val="000F6A53"/>
    <w:rsid w:val="00101923"/>
    <w:rsid w:val="001043DB"/>
    <w:rsid w:val="00106487"/>
    <w:rsid w:val="001067D2"/>
    <w:rsid w:val="001074CE"/>
    <w:rsid w:val="00107BC9"/>
    <w:rsid w:val="00111528"/>
    <w:rsid w:val="001162FC"/>
    <w:rsid w:val="001209B5"/>
    <w:rsid w:val="00120A89"/>
    <w:rsid w:val="00122FAB"/>
    <w:rsid w:val="00125AA9"/>
    <w:rsid w:val="00131953"/>
    <w:rsid w:val="00132BD4"/>
    <w:rsid w:val="00134134"/>
    <w:rsid w:val="0013478A"/>
    <w:rsid w:val="00141EBD"/>
    <w:rsid w:val="00144314"/>
    <w:rsid w:val="00155ABC"/>
    <w:rsid w:val="00155CA0"/>
    <w:rsid w:val="00162E30"/>
    <w:rsid w:val="00172AD1"/>
    <w:rsid w:val="00173BE2"/>
    <w:rsid w:val="00174058"/>
    <w:rsid w:val="001740D1"/>
    <w:rsid w:val="00174627"/>
    <w:rsid w:val="001770C3"/>
    <w:rsid w:val="00180028"/>
    <w:rsid w:val="001804D4"/>
    <w:rsid w:val="00181CA3"/>
    <w:rsid w:val="00182A0E"/>
    <w:rsid w:val="0018370A"/>
    <w:rsid w:val="00184E71"/>
    <w:rsid w:val="001866BC"/>
    <w:rsid w:val="00190294"/>
    <w:rsid w:val="00191FCA"/>
    <w:rsid w:val="00193ED2"/>
    <w:rsid w:val="001967EF"/>
    <w:rsid w:val="001970D1"/>
    <w:rsid w:val="00197163"/>
    <w:rsid w:val="00197243"/>
    <w:rsid w:val="001A5AFF"/>
    <w:rsid w:val="001B002B"/>
    <w:rsid w:val="001B0319"/>
    <w:rsid w:val="001B13FF"/>
    <w:rsid w:val="001B177B"/>
    <w:rsid w:val="001B410F"/>
    <w:rsid w:val="001B718B"/>
    <w:rsid w:val="001C0F11"/>
    <w:rsid w:val="001C5647"/>
    <w:rsid w:val="001C62A6"/>
    <w:rsid w:val="001D15B6"/>
    <w:rsid w:val="001D33D4"/>
    <w:rsid w:val="001D479D"/>
    <w:rsid w:val="001D5056"/>
    <w:rsid w:val="001E63B8"/>
    <w:rsid w:val="001F7E43"/>
    <w:rsid w:val="0020651C"/>
    <w:rsid w:val="002071F3"/>
    <w:rsid w:val="0020722A"/>
    <w:rsid w:val="00210F30"/>
    <w:rsid w:val="00214044"/>
    <w:rsid w:val="00217B95"/>
    <w:rsid w:val="00220B0A"/>
    <w:rsid w:val="00222383"/>
    <w:rsid w:val="00223829"/>
    <w:rsid w:val="002243DC"/>
    <w:rsid w:val="00225138"/>
    <w:rsid w:val="0022580C"/>
    <w:rsid w:val="00226460"/>
    <w:rsid w:val="00226604"/>
    <w:rsid w:val="002305A6"/>
    <w:rsid w:val="0023235E"/>
    <w:rsid w:val="0023253B"/>
    <w:rsid w:val="00241ED6"/>
    <w:rsid w:val="00242581"/>
    <w:rsid w:val="002448F6"/>
    <w:rsid w:val="00246406"/>
    <w:rsid w:val="00247C6F"/>
    <w:rsid w:val="0025518A"/>
    <w:rsid w:val="00260929"/>
    <w:rsid w:val="002624FC"/>
    <w:rsid w:val="00263093"/>
    <w:rsid w:val="0026496D"/>
    <w:rsid w:val="00267263"/>
    <w:rsid w:val="002708FB"/>
    <w:rsid w:val="002727D0"/>
    <w:rsid w:val="002749DA"/>
    <w:rsid w:val="00277B85"/>
    <w:rsid w:val="0028127E"/>
    <w:rsid w:val="0028189C"/>
    <w:rsid w:val="00282A0D"/>
    <w:rsid w:val="00282FDD"/>
    <w:rsid w:val="00284D24"/>
    <w:rsid w:val="00285D86"/>
    <w:rsid w:val="00286A49"/>
    <w:rsid w:val="002903E8"/>
    <w:rsid w:val="002943F4"/>
    <w:rsid w:val="00297A00"/>
    <w:rsid w:val="002A3D46"/>
    <w:rsid w:val="002A4C43"/>
    <w:rsid w:val="002A787D"/>
    <w:rsid w:val="002B132E"/>
    <w:rsid w:val="002B39AA"/>
    <w:rsid w:val="002B4CD8"/>
    <w:rsid w:val="002B57B3"/>
    <w:rsid w:val="002B62A0"/>
    <w:rsid w:val="002C0ECB"/>
    <w:rsid w:val="002C1DDA"/>
    <w:rsid w:val="002C2005"/>
    <w:rsid w:val="002C40E1"/>
    <w:rsid w:val="002C67FD"/>
    <w:rsid w:val="002C6808"/>
    <w:rsid w:val="002C6A30"/>
    <w:rsid w:val="002C73CD"/>
    <w:rsid w:val="002C7DD6"/>
    <w:rsid w:val="002D4E97"/>
    <w:rsid w:val="002D76D6"/>
    <w:rsid w:val="002E0AB9"/>
    <w:rsid w:val="002E1837"/>
    <w:rsid w:val="002E3BCE"/>
    <w:rsid w:val="002E5A0A"/>
    <w:rsid w:val="002E5D28"/>
    <w:rsid w:val="002E77F7"/>
    <w:rsid w:val="002E7B3C"/>
    <w:rsid w:val="002F1326"/>
    <w:rsid w:val="002F346B"/>
    <w:rsid w:val="002F3D61"/>
    <w:rsid w:val="002F7251"/>
    <w:rsid w:val="003001FF"/>
    <w:rsid w:val="003018C5"/>
    <w:rsid w:val="00302CFB"/>
    <w:rsid w:val="003036A3"/>
    <w:rsid w:val="0030621B"/>
    <w:rsid w:val="003064E8"/>
    <w:rsid w:val="0030740C"/>
    <w:rsid w:val="00317376"/>
    <w:rsid w:val="00323784"/>
    <w:rsid w:val="00325D59"/>
    <w:rsid w:val="003306D2"/>
    <w:rsid w:val="00337A5F"/>
    <w:rsid w:val="00340E56"/>
    <w:rsid w:val="003422EE"/>
    <w:rsid w:val="00343685"/>
    <w:rsid w:val="0034385D"/>
    <w:rsid w:val="003444F1"/>
    <w:rsid w:val="00345B52"/>
    <w:rsid w:val="003559AF"/>
    <w:rsid w:val="003560F5"/>
    <w:rsid w:val="00356666"/>
    <w:rsid w:val="00361B8B"/>
    <w:rsid w:val="003622CC"/>
    <w:rsid w:val="00363411"/>
    <w:rsid w:val="00363B75"/>
    <w:rsid w:val="00363B83"/>
    <w:rsid w:val="003721E8"/>
    <w:rsid w:val="00375CF3"/>
    <w:rsid w:val="00377669"/>
    <w:rsid w:val="003862F9"/>
    <w:rsid w:val="00387AAE"/>
    <w:rsid w:val="003909F9"/>
    <w:rsid w:val="00392D29"/>
    <w:rsid w:val="003938D1"/>
    <w:rsid w:val="003A16FC"/>
    <w:rsid w:val="003A1D7A"/>
    <w:rsid w:val="003B3F36"/>
    <w:rsid w:val="003B3F93"/>
    <w:rsid w:val="003B512E"/>
    <w:rsid w:val="003C1F91"/>
    <w:rsid w:val="003C42AD"/>
    <w:rsid w:val="003C5175"/>
    <w:rsid w:val="003D095A"/>
    <w:rsid w:val="003D27C0"/>
    <w:rsid w:val="003D3705"/>
    <w:rsid w:val="003D3837"/>
    <w:rsid w:val="003D7633"/>
    <w:rsid w:val="003E1B0E"/>
    <w:rsid w:val="003E2145"/>
    <w:rsid w:val="003E2ABB"/>
    <w:rsid w:val="003F0557"/>
    <w:rsid w:val="003F1884"/>
    <w:rsid w:val="003F2293"/>
    <w:rsid w:val="003F306D"/>
    <w:rsid w:val="003F7081"/>
    <w:rsid w:val="003F75AF"/>
    <w:rsid w:val="003F77F5"/>
    <w:rsid w:val="003F7DDA"/>
    <w:rsid w:val="004004CD"/>
    <w:rsid w:val="00400E6D"/>
    <w:rsid w:val="004016F0"/>
    <w:rsid w:val="00401C7A"/>
    <w:rsid w:val="004028A1"/>
    <w:rsid w:val="00404616"/>
    <w:rsid w:val="004048B9"/>
    <w:rsid w:val="00411CCE"/>
    <w:rsid w:val="00415341"/>
    <w:rsid w:val="00420596"/>
    <w:rsid w:val="00420FF5"/>
    <w:rsid w:val="0042192D"/>
    <w:rsid w:val="00422571"/>
    <w:rsid w:val="0042271D"/>
    <w:rsid w:val="00422DE6"/>
    <w:rsid w:val="00422FFE"/>
    <w:rsid w:val="0042355A"/>
    <w:rsid w:val="00423B48"/>
    <w:rsid w:val="00425653"/>
    <w:rsid w:val="0043048E"/>
    <w:rsid w:val="00431CAC"/>
    <w:rsid w:val="00432BED"/>
    <w:rsid w:val="00435989"/>
    <w:rsid w:val="00442394"/>
    <w:rsid w:val="00446DE1"/>
    <w:rsid w:val="004477C2"/>
    <w:rsid w:val="004500C8"/>
    <w:rsid w:val="00450D96"/>
    <w:rsid w:val="004523E7"/>
    <w:rsid w:val="00453545"/>
    <w:rsid w:val="00456295"/>
    <w:rsid w:val="0046034C"/>
    <w:rsid w:val="00462FDC"/>
    <w:rsid w:val="00464DB7"/>
    <w:rsid w:val="00466B0E"/>
    <w:rsid w:val="00471D85"/>
    <w:rsid w:val="004769A8"/>
    <w:rsid w:val="004773D4"/>
    <w:rsid w:val="00477D1D"/>
    <w:rsid w:val="00477DA6"/>
    <w:rsid w:val="00480A94"/>
    <w:rsid w:val="00485261"/>
    <w:rsid w:val="00485E00"/>
    <w:rsid w:val="0048603B"/>
    <w:rsid w:val="00487256"/>
    <w:rsid w:val="00492516"/>
    <w:rsid w:val="00494D52"/>
    <w:rsid w:val="0049545B"/>
    <w:rsid w:val="004A037D"/>
    <w:rsid w:val="004A1058"/>
    <w:rsid w:val="004A5B4C"/>
    <w:rsid w:val="004B0847"/>
    <w:rsid w:val="004B4E35"/>
    <w:rsid w:val="004B5A0B"/>
    <w:rsid w:val="004D1F22"/>
    <w:rsid w:val="004D4FFF"/>
    <w:rsid w:val="004E30B5"/>
    <w:rsid w:val="004E38BC"/>
    <w:rsid w:val="004E7915"/>
    <w:rsid w:val="004E7E18"/>
    <w:rsid w:val="004F4EB4"/>
    <w:rsid w:val="004F5751"/>
    <w:rsid w:val="004F5F2F"/>
    <w:rsid w:val="00501E93"/>
    <w:rsid w:val="005030DE"/>
    <w:rsid w:val="00503440"/>
    <w:rsid w:val="00504CA8"/>
    <w:rsid w:val="00507D74"/>
    <w:rsid w:val="00512C83"/>
    <w:rsid w:val="00516849"/>
    <w:rsid w:val="00520C85"/>
    <w:rsid w:val="00521798"/>
    <w:rsid w:val="0052304A"/>
    <w:rsid w:val="00526DFD"/>
    <w:rsid w:val="005325B0"/>
    <w:rsid w:val="00533F85"/>
    <w:rsid w:val="00535C3D"/>
    <w:rsid w:val="00540069"/>
    <w:rsid w:val="0054144D"/>
    <w:rsid w:val="005427B3"/>
    <w:rsid w:val="0054477B"/>
    <w:rsid w:val="00545287"/>
    <w:rsid w:val="00550C59"/>
    <w:rsid w:val="00554261"/>
    <w:rsid w:val="00556AC8"/>
    <w:rsid w:val="00560C80"/>
    <w:rsid w:val="00561D85"/>
    <w:rsid w:val="0056288F"/>
    <w:rsid w:val="005707D1"/>
    <w:rsid w:val="00575D6C"/>
    <w:rsid w:val="00577C05"/>
    <w:rsid w:val="00580E70"/>
    <w:rsid w:val="00585155"/>
    <w:rsid w:val="005857CC"/>
    <w:rsid w:val="00585F6A"/>
    <w:rsid w:val="00586467"/>
    <w:rsid w:val="005865CB"/>
    <w:rsid w:val="005916D2"/>
    <w:rsid w:val="00593B20"/>
    <w:rsid w:val="00594F2F"/>
    <w:rsid w:val="00596C85"/>
    <w:rsid w:val="00597EBF"/>
    <w:rsid w:val="005A0D85"/>
    <w:rsid w:val="005A11C1"/>
    <w:rsid w:val="005A24C4"/>
    <w:rsid w:val="005A2FE7"/>
    <w:rsid w:val="005A4B69"/>
    <w:rsid w:val="005A4D94"/>
    <w:rsid w:val="005A5CB9"/>
    <w:rsid w:val="005A76FC"/>
    <w:rsid w:val="005A7CC7"/>
    <w:rsid w:val="005A7DD8"/>
    <w:rsid w:val="005B1D21"/>
    <w:rsid w:val="005B1DC1"/>
    <w:rsid w:val="005B25FF"/>
    <w:rsid w:val="005C21CC"/>
    <w:rsid w:val="005C2931"/>
    <w:rsid w:val="005C29D3"/>
    <w:rsid w:val="005C531E"/>
    <w:rsid w:val="005C642D"/>
    <w:rsid w:val="005C6466"/>
    <w:rsid w:val="005C6711"/>
    <w:rsid w:val="005D0E3C"/>
    <w:rsid w:val="005D2BBA"/>
    <w:rsid w:val="005D37B1"/>
    <w:rsid w:val="005D38B8"/>
    <w:rsid w:val="005D468E"/>
    <w:rsid w:val="005D6B6C"/>
    <w:rsid w:val="005D6E07"/>
    <w:rsid w:val="005D7143"/>
    <w:rsid w:val="005E3488"/>
    <w:rsid w:val="005E49E2"/>
    <w:rsid w:val="005E546C"/>
    <w:rsid w:val="005E5BA0"/>
    <w:rsid w:val="005E6987"/>
    <w:rsid w:val="005E72F9"/>
    <w:rsid w:val="005F01CF"/>
    <w:rsid w:val="005F2F84"/>
    <w:rsid w:val="005F343B"/>
    <w:rsid w:val="005F3E14"/>
    <w:rsid w:val="005F4590"/>
    <w:rsid w:val="005F5DC6"/>
    <w:rsid w:val="005F722E"/>
    <w:rsid w:val="006012D3"/>
    <w:rsid w:val="00601BC5"/>
    <w:rsid w:val="0060607A"/>
    <w:rsid w:val="00610A28"/>
    <w:rsid w:val="00613968"/>
    <w:rsid w:val="00614581"/>
    <w:rsid w:val="00624306"/>
    <w:rsid w:val="006256B2"/>
    <w:rsid w:val="006257EA"/>
    <w:rsid w:val="0063154E"/>
    <w:rsid w:val="00632B79"/>
    <w:rsid w:val="00633CB0"/>
    <w:rsid w:val="00634496"/>
    <w:rsid w:val="0064170B"/>
    <w:rsid w:val="00643AD0"/>
    <w:rsid w:val="00645831"/>
    <w:rsid w:val="00646630"/>
    <w:rsid w:val="00647B58"/>
    <w:rsid w:val="00650D72"/>
    <w:rsid w:val="006518AF"/>
    <w:rsid w:val="00652BF8"/>
    <w:rsid w:val="00656257"/>
    <w:rsid w:val="00656A87"/>
    <w:rsid w:val="00657FA0"/>
    <w:rsid w:val="00660C89"/>
    <w:rsid w:val="00661933"/>
    <w:rsid w:val="00666A51"/>
    <w:rsid w:val="00666D8C"/>
    <w:rsid w:val="006672A7"/>
    <w:rsid w:val="00667368"/>
    <w:rsid w:val="00667C5C"/>
    <w:rsid w:val="00670CFA"/>
    <w:rsid w:val="00671353"/>
    <w:rsid w:val="00673163"/>
    <w:rsid w:val="00682189"/>
    <w:rsid w:val="006876FA"/>
    <w:rsid w:val="00687B34"/>
    <w:rsid w:val="0069309A"/>
    <w:rsid w:val="006934FA"/>
    <w:rsid w:val="00697898"/>
    <w:rsid w:val="006A20F4"/>
    <w:rsid w:val="006A405B"/>
    <w:rsid w:val="006A658C"/>
    <w:rsid w:val="006B0EB6"/>
    <w:rsid w:val="006B1048"/>
    <w:rsid w:val="006B1411"/>
    <w:rsid w:val="006B149A"/>
    <w:rsid w:val="006B28CA"/>
    <w:rsid w:val="006B4423"/>
    <w:rsid w:val="006C209C"/>
    <w:rsid w:val="006C285F"/>
    <w:rsid w:val="006C3947"/>
    <w:rsid w:val="006C7A0E"/>
    <w:rsid w:val="006C7F1C"/>
    <w:rsid w:val="006D5417"/>
    <w:rsid w:val="006D7528"/>
    <w:rsid w:val="006E1756"/>
    <w:rsid w:val="006E2B47"/>
    <w:rsid w:val="006E2BF7"/>
    <w:rsid w:val="006E3497"/>
    <w:rsid w:val="006E3815"/>
    <w:rsid w:val="006E4E28"/>
    <w:rsid w:val="006E6D52"/>
    <w:rsid w:val="006F01B2"/>
    <w:rsid w:val="006F1253"/>
    <w:rsid w:val="006F1DCF"/>
    <w:rsid w:val="006F2486"/>
    <w:rsid w:val="006F6AAC"/>
    <w:rsid w:val="0070216D"/>
    <w:rsid w:val="00703F03"/>
    <w:rsid w:val="0070447D"/>
    <w:rsid w:val="00707DC3"/>
    <w:rsid w:val="00710B3C"/>
    <w:rsid w:val="00710DA0"/>
    <w:rsid w:val="00716119"/>
    <w:rsid w:val="00716D96"/>
    <w:rsid w:val="00717316"/>
    <w:rsid w:val="00717AA4"/>
    <w:rsid w:val="00722744"/>
    <w:rsid w:val="0072430C"/>
    <w:rsid w:val="00724BDB"/>
    <w:rsid w:val="00724DC9"/>
    <w:rsid w:val="007263E0"/>
    <w:rsid w:val="0072643A"/>
    <w:rsid w:val="00726CA3"/>
    <w:rsid w:val="00732086"/>
    <w:rsid w:val="00732655"/>
    <w:rsid w:val="00734A55"/>
    <w:rsid w:val="00741807"/>
    <w:rsid w:val="0074275E"/>
    <w:rsid w:val="0074653D"/>
    <w:rsid w:val="00747A94"/>
    <w:rsid w:val="00747F51"/>
    <w:rsid w:val="007506B9"/>
    <w:rsid w:val="00750E7E"/>
    <w:rsid w:val="007510EC"/>
    <w:rsid w:val="007512FE"/>
    <w:rsid w:val="00753080"/>
    <w:rsid w:val="00754A41"/>
    <w:rsid w:val="00755510"/>
    <w:rsid w:val="007571B4"/>
    <w:rsid w:val="00766B86"/>
    <w:rsid w:val="00771543"/>
    <w:rsid w:val="00772F22"/>
    <w:rsid w:val="007737B3"/>
    <w:rsid w:val="00780985"/>
    <w:rsid w:val="0078211D"/>
    <w:rsid w:val="0078241C"/>
    <w:rsid w:val="00782761"/>
    <w:rsid w:val="007833D4"/>
    <w:rsid w:val="0078386D"/>
    <w:rsid w:val="00785EC8"/>
    <w:rsid w:val="0078765C"/>
    <w:rsid w:val="00792176"/>
    <w:rsid w:val="007931C2"/>
    <w:rsid w:val="007931C9"/>
    <w:rsid w:val="00794918"/>
    <w:rsid w:val="00794AD4"/>
    <w:rsid w:val="00795BEA"/>
    <w:rsid w:val="00797274"/>
    <w:rsid w:val="00797A51"/>
    <w:rsid w:val="007A012F"/>
    <w:rsid w:val="007A0320"/>
    <w:rsid w:val="007A0CF0"/>
    <w:rsid w:val="007A0D4A"/>
    <w:rsid w:val="007A39D4"/>
    <w:rsid w:val="007A5268"/>
    <w:rsid w:val="007A62FD"/>
    <w:rsid w:val="007A6B3E"/>
    <w:rsid w:val="007A742B"/>
    <w:rsid w:val="007A7659"/>
    <w:rsid w:val="007B0E55"/>
    <w:rsid w:val="007B4653"/>
    <w:rsid w:val="007B6441"/>
    <w:rsid w:val="007C3107"/>
    <w:rsid w:val="007C6B9A"/>
    <w:rsid w:val="007D1CE4"/>
    <w:rsid w:val="007D217C"/>
    <w:rsid w:val="007D3051"/>
    <w:rsid w:val="007D3F9B"/>
    <w:rsid w:val="007D493E"/>
    <w:rsid w:val="007D5FA8"/>
    <w:rsid w:val="007D66AF"/>
    <w:rsid w:val="007E022D"/>
    <w:rsid w:val="007E0FB1"/>
    <w:rsid w:val="007E322F"/>
    <w:rsid w:val="007E3467"/>
    <w:rsid w:val="007E3D82"/>
    <w:rsid w:val="007E4DDF"/>
    <w:rsid w:val="007E6B49"/>
    <w:rsid w:val="007E6F8F"/>
    <w:rsid w:val="007E7AF4"/>
    <w:rsid w:val="007E7CEB"/>
    <w:rsid w:val="007F30E0"/>
    <w:rsid w:val="007F3DB1"/>
    <w:rsid w:val="007F43A0"/>
    <w:rsid w:val="008040FD"/>
    <w:rsid w:val="00807CBD"/>
    <w:rsid w:val="00811767"/>
    <w:rsid w:val="00814D90"/>
    <w:rsid w:val="00816B3C"/>
    <w:rsid w:val="0081748B"/>
    <w:rsid w:val="00826A32"/>
    <w:rsid w:val="00826C5A"/>
    <w:rsid w:val="00826E16"/>
    <w:rsid w:val="0082776F"/>
    <w:rsid w:val="00827C14"/>
    <w:rsid w:val="00830805"/>
    <w:rsid w:val="00830E28"/>
    <w:rsid w:val="00831274"/>
    <w:rsid w:val="008321B1"/>
    <w:rsid w:val="00833279"/>
    <w:rsid w:val="0083337B"/>
    <w:rsid w:val="00833C6A"/>
    <w:rsid w:val="00834EDC"/>
    <w:rsid w:val="00836A22"/>
    <w:rsid w:val="00836E2D"/>
    <w:rsid w:val="00836E57"/>
    <w:rsid w:val="00837E02"/>
    <w:rsid w:val="008400DC"/>
    <w:rsid w:val="00840CD5"/>
    <w:rsid w:val="0084136A"/>
    <w:rsid w:val="00844591"/>
    <w:rsid w:val="00845A59"/>
    <w:rsid w:val="008479C4"/>
    <w:rsid w:val="00851585"/>
    <w:rsid w:val="00857812"/>
    <w:rsid w:val="00861555"/>
    <w:rsid w:val="00861C90"/>
    <w:rsid w:val="00863947"/>
    <w:rsid w:val="00864A2F"/>
    <w:rsid w:val="00864AF3"/>
    <w:rsid w:val="008654C3"/>
    <w:rsid w:val="00866327"/>
    <w:rsid w:val="00867AB5"/>
    <w:rsid w:val="00870D97"/>
    <w:rsid w:val="008711B3"/>
    <w:rsid w:val="008765DC"/>
    <w:rsid w:val="00877D45"/>
    <w:rsid w:val="00883855"/>
    <w:rsid w:val="00883CDB"/>
    <w:rsid w:val="00884C4E"/>
    <w:rsid w:val="008857DB"/>
    <w:rsid w:val="008878DD"/>
    <w:rsid w:val="00887EB4"/>
    <w:rsid w:val="00894FC3"/>
    <w:rsid w:val="008A145B"/>
    <w:rsid w:val="008A58D3"/>
    <w:rsid w:val="008A5DC0"/>
    <w:rsid w:val="008A6196"/>
    <w:rsid w:val="008A6316"/>
    <w:rsid w:val="008A7DB4"/>
    <w:rsid w:val="008B1261"/>
    <w:rsid w:val="008B1505"/>
    <w:rsid w:val="008B4CF2"/>
    <w:rsid w:val="008B57B1"/>
    <w:rsid w:val="008B5EC3"/>
    <w:rsid w:val="008B5EF3"/>
    <w:rsid w:val="008B73EC"/>
    <w:rsid w:val="008C0E84"/>
    <w:rsid w:val="008C3691"/>
    <w:rsid w:val="008C7908"/>
    <w:rsid w:val="008D07A6"/>
    <w:rsid w:val="008D0D24"/>
    <w:rsid w:val="008D11D0"/>
    <w:rsid w:val="008D285A"/>
    <w:rsid w:val="008D3902"/>
    <w:rsid w:val="008D4C92"/>
    <w:rsid w:val="008D59D9"/>
    <w:rsid w:val="008D5C39"/>
    <w:rsid w:val="008D6B20"/>
    <w:rsid w:val="008E064E"/>
    <w:rsid w:val="008E0EAD"/>
    <w:rsid w:val="008E3C8C"/>
    <w:rsid w:val="008F03E7"/>
    <w:rsid w:val="008F27C6"/>
    <w:rsid w:val="008F43AD"/>
    <w:rsid w:val="008F45FD"/>
    <w:rsid w:val="008F5ED7"/>
    <w:rsid w:val="008F6723"/>
    <w:rsid w:val="0091686D"/>
    <w:rsid w:val="009173C1"/>
    <w:rsid w:val="00917885"/>
    <w:rsid w:val="00925529"/>
    <w:rsid w:val="00925662"/>
    <w:rsid w:val="00926B23"/>
    <w:rsid w:val="00927BAA"/>
    <w:rsid w:val="00933C74"/>
    <w:rsid w:val="009352E0"/>
    <w:rsid w:val="009361B8"/>
    <w:rsid w:val="00944867"/>
    <w:rsid w:val="009462B3"/>
    <w:rsid w:val="00954961"/>
    <w:rsid w:val="00956AB3"/>
    <w:rsid w:val="00961F06"/>
    <w:rsid w:val="00963C75"/>
    <w:rsid w:val="00965239"/>
    <w:rsid w:val="00972CFB"/>
    <w:rsid w:val="00973BD7"/>
    <w:rsid w:val="0097451B"/>
    <w:rsid w:val="0097581D"/>
    <w:rsid w:val="00976727"/>
    <w:rsid w:val="009855BA"/>
    <w:rsid w:val="00987353"/>
    <w:rsid w:val="0099068E"/>
    <w:rsid w:val="00992CBE"/>
    <w:rsid w:val="00996045"/>
    <w:rsid w:val="00996889"/>
    <w:rsid w:val="009A3037"/>
    <w:rsid w:val="009A3CC4"/>
    <w:rsid w:val="009A427A"/>
    <w:rsid w:val="009A4F3C"/>
    <w:rsid w:val="009A6F2F"/>
    <w:rsid w:val="009B185D"/>
    <w:rsid w:val="009B32EF"/>
    <w:rsid w:val="009B34B9"/>
    <w:rsid w:val="009B5569"/>
    <w:rsid w:val="009C228C"/>
    <w:rsid w:val="009C4758"/>
    <w:rsid w:val="009C4911"/>
    <w:rsid w:val="009D0FDA"/>
    <w:rsid w:val="009D1E4C"/>
    <w:rsid w:val="009D2E92"/>
    <w:rsid w:val="009D4067"/>
    <w:rsid w:val="009D498C"/>
    <w:rsid w:val="009D6D95"/>
    <w:rsid w:val="009E1EE1"/>
    <w:rsid w:val="009E4884"/>
    <w:rsid w:val="009E644B"/>
    <w:rsid w:val="009E657D"/>
    <w:rsid w:val="009E682A"/>
    <w:rsid w:val="009E6AE8"/>
    <w:rsid w:val="009F05F5"/>
    <w:rsid w:val="009F10F2"/>
    <w:rsid w:val="009F1DC0"/>
    <w:rsid w:val="009F5B48"/>
    <w:rsid w:val="00A01139"/>
    <w:rsid w:val="00A02720"/>
    <w:rsid w:val="00A049A7"/>
    <w:rsid w:val="00A05CE1"/>
    <w:rsid w:val="00A10401"/>
    <w:rsid w:val="00A13B10"/>
    <w:rsid w:val="00A16B8B"/>
    <w:rsid w:val="00A17BAD"/>
    <w:rsid w:val="00A233F9"/>
    <w:rsid w:val="00A25C1E"/>
    <w:rsid w:val="00A264F4"/>
    <w:rsid w:val="00A26DEF"/>
    <w:rsid w:val="00A27074"/>
    <w:rsid w:val="00A27B52"/>
    <w:rsid w:val="00A306E6"/>
    <w:rsid w:val="00A3131C"/>
    <w:rsid w:val="00A31BF2"/>
    <w:rsid w:val="00A3343A"/>
    <w:rsid w:val="00A33892"/>
    <w:rsid w:val="00A3417E"/>
    <w:rsid w:val="00A3704A"/>
    <w:rsid w:val="00A37FB1"/>
    <w:rsid w:val="00A40021"/>
    <w:rsid w:val="00A4331C"/>
    <w:rsid w:val="00A446EF"/>
    <w:rsid w:val="00A457A6"/>
    <w:rsid w:val="00A5115E"/>
    <w:rsid w:val="00A51B8E"/>
    <w:rsid w:val="00A555EC"/>
    <w:rsid w:val="00A558CA"/>
    <w:rsid w:val="00A603B1"/>
    <w:rsid w:val="00A60932"/>
    <w:rsid w:val="00A62645"/>
    <w:rsid w:val="00A63527"/>
    <w:rsid w:val="00A63FD3"/>
    <w:rsid w:val="00A648FE"/>
    <w:rsid w:val="00A67B34"/>
    <w:rsid w:val="00A76A1B"/>
    <w:rsid w:val="00A8019C"/>
    <w:rsid w:val="00A91DD4"/>
    <w:rsid w:val="00A92885"/>
    <w:rsid w:val="00A95D87"/>
    <w:rsid w:val="00A97623"/>
    <w:rsid w:val="00AA2667"/>
    <w:rsid w:val="00AA427D"/>
    <w:rsid w:val="00AA59C6"/>
    <w:rsid w:val="00AA5D7D"/>
    <w:rsid w:val="00AA69E5"/>
    <w:rsid w:val="00AA786F"/>
    <w:rsid w:val="00AA7A97"/>
    <w:rsid w:val="00AA7D5B"/>
    <w:rsid w:val="00AB0A99"/>
    <w:rsid w:val="00AB12CF"/>
    <w:rsid w:val="00AB32DC"/>
    <w:rsid w:val="00AB3EBF"/>
    <w:rsid w:val="00AB5F49"/>
    <w:rsid w:val="00AB7160"/>
    <w:rsid w:val="00AB7871"/>
    <w:rsid w:val="00AC049A"/>
    <w:rsid w:val="00AC29DF"/>
    <w:rsid w:val="00AC2E13"/>
    <w:rsid w:val="00AC3540"/>
    <w:rsid w:val="00AC3DF0"/>
    <w:rsid w:val="00AC6AFB"/>
    <w:rsid w:val="00AD4334"/>
    <w:rsid w:val="00AD589F"/>
    <w:rsid w:val="00AD6E7D"/>
    <w:rsid w:val="00AD71DF"/>
    <w:rsid w:val="00AD7A21"/>
    <w:rsid w:val="00AE30E9"/>
    <w:rsid w:val="00AE4EA7"/>
    <w:rsid w:val="00AF0203"/>
    <w:rsid w:val="00AF117D"/>
    <w:rsid w:val="00AF1732"/>
    <w:rsid w:val="00AF3F53"/>
    <w:rsid w:val="00AF5C20"/>
    <w:rsid w:val="00AF5E06"/>
    <w:rsid w:val="00B00C17"/>
    <w:rsid w:val="00B02A43"/>
    <w:rsid w:val="00B04DC6"/>
    <w:rsid w:val="00B05D64"/>
    <w:rsid w:val="00B10D60"/>
    <w:rsid w:val="00B11557"/>
    <w:rsid w:val="00B140C4"/>
    <w:rsid w:val="00B1491C"/>
    <w:rsid w:val="00B14FFB"/>
    <w:rsid w:val="00B1562F"/>
    <w:rsid w:val="00B21788"/>
    <w:rsid w:val="00B23ADF"/>
    <w:rsid w:val="00B272B3"/>
    <w:rsid w:val="00B27428"/>
    <w:rsid w:val="00B30AD5"/>
    <w:rsid w:val="00B363ED"/>
    <w:rsid w:val="00B37D6D"/>
    <w:rsid w:val="00B41D15"/>
    <w:rsid w:val="00B50F47"/>
    <w:rsid w:val="00B516DE"/>
    <w:rsid w:val="00B52D6B"/>
    <w:rsid w:val="00B5327F"/>
    <w:rsid w:val="00B60A4D"/>
    <w:rsid w:val="00B67750"/>
    <w:rsid w:val="00B70AB4"/>
    <w:rsid w:val="00B70DC2"/>
    <w:rsid w:val="00B71237"/>
    <w:rsid w:val="00B73BBB"/>
    <w:rsid w:val="00B73C5F"/>
    <w:rsid w:val="00B75595"/>
    <w:rsid w:val="00B80970"/>
    <w:rsid w:val="00B82D46"/>
    <w:rsid w:val="00B84B10"/>
    <w:rsid w:val="00B856CC"/>
    <w:rsid w:val="00B868D8"/>
    <w:rsid w:val="00B86CC7"/>
    <w:rsid w:val="00B92058"/>
    <w:rsid w:val="00B94486"/>
    <w:rsid w:val="00B9595F"/>
    <w:rsid w:val="00B97284"/>
    <w:rsid w:val="00BA230B"/>
    <w:rsid w:val="00BA2324"/>
    <w:rsid w:val="00BA437C"/>
    <w:rsid w:val="00BA4D69"/>
    <w:rsid w:val="00BA5005"/>
    <w:rsid w:val="00BA5986"/>
    <w:rsid w:val="00BA6A89"/>
    <w:rsid w:val="00BC1323"/>
    <w:rsid w:val="00BC323D"/>
    <w:rsid w:val="00BC45A1"/>
    <w:rsid w:val="00BD1AAF"/>
    <w:rsid w:val="00BD25E5"/>
    <w:rsid w:val="00BD5450"/>
    <w:rsid w:val="00BD5B94"/>
    <w:rsid w:val="00BD733F"/>
    <w:rsid w:val="00BD7FA7"/>
    <w:rsid w:val="00BD7FC6"/>
    <w:rsid w:val="00BE0DD2"/>
    <w:rsid w:val="00BE630C"/>
    <w:rsid w:val="00BF0D64"/>
    <w:rsid w:val="00BF0DEB"/>
    <w:rsid w:val="00BF105D"/>
    <w:rsid w:val="00BF2D2B"/>
    <w:rsid w:val="00BF43AE"/>
    <w:rsid w:val="00BF553A"/>
    <w:rsid w:val="00BF702E"/>
    <w:rsid w:val="00C02DC7"/>
    <w:rsid w:val="00C0430E"/>
    <w:rsid w:val="00C04C0D"/>
    <w:rsid w:val="00C215F2"/>
    <w:rsid w:val="00C2167E"/>
    <w:rsid w:val="00C22B0E"/>
    <w:rsid w:val="00C22BB8"/>
    <w:rsid w:val="00C253D9"/>
    <w:rsid w:val="00C25BAB"/>
    <w:rsid w:val="00C321C3"/>
    <w:rsid w:val="00C330B6"/>
    <w:rsid w:val="00C36E51"/>
    <w:rsid w:val="00C36F87"/>
    <w:rsid w:val="00C37498"/>
    <w:rsid w:val="00C47D01"/>
    <w:rsid w:val="00C50BE5"/>
    <w:rsid w:val="00C5263A"/>
    <w:rsid w:val="00C548F7"/>
    <w:rsid w:val="00C55FAF"/>
    <w:rsid w:val="00C574A5"/>
    <w:rsid w:val="00C57F5A"/>
    <w:rsid w:val="00C603A7"/>
    <w:rsid w:val="00C626AC"/>
    <w:rsid w:val="00C62CF8"/>
    <w:rsid w:val="00C634BA"/>
    <w:rsid w:val="00C63C3C"/>
    <w:rsid w:val="00C70064"/>
    <w:rsid w:val="00C71660"/>
    <w:rsid w:val="00C735B8"/>
    <w:rsid w:val="00C771E6"/>
    <w:rsid w:val="00C7753E"/>
    <w:rsid w:val="00C81D62"/>
    <w:rsid w:val="00C831D0"/>
    <w:rsid w:val="00C83BCB"/>
    <w:rsid w:val="00C86254"/>
    <w:rsid w:val="00C91FE1"/>
    <w:rsid w:val="00CA245D"/>
    <w:rsid w:val="00CA310E"/>
    <w:rsid w:val="00CA33E0"/>
    <w:rsid w:val="00CA48F9"/>
    <w:rsid w:val="00CA6247"/>
    <w:rsid w:val="00CB116A"/>
    <w:rsid w:val="00CB3BA9"/>
    <w:rsid w:val="00CB75F9"/>
    <w:rsid w:val="00CC009F"/>
    <w:rsid w:val="00CC0833"/>
    <w:rsid w:val="00CC6A2B"/>
    <w:rsid w:val="00CD0618"/>
    <w:rsid w:val="00CD5561"/>
    <w:rsid w:val="00CD7B39"/>
    <w:rsid w:val="00CE3A30"/>
    <w:rsid w:val="00CE4DA2"/>
    <w:rsid w:val="00CE5805"/>
    <w:rsid w:val="00CE5DA2"/>
    <w:rsid w:val="00CE5F5F"/>
    <w:rsid w:val="00CE6B59"/>
    <w:rsid w:val="00CF10A9"/>
    <w:rsid w:val="00CF3771"/>
    <w:rsid w:val="00CF65C0"/>
    <w:rsid w:val="00CF6EAE"/>
    <w:rsid w:val="00CF747A"/>
    <w:rsid w:val="00D023F6"/>
    <w:rsid w:val="00D02669"/>
    <w:rsid w:val="00D0467C"/>
    <w:rsid w:val="00D047F7"/>
    <w:rsid w:val="00D05161"/>
    <w:rsid w:val="00D07AEF"/>
    <w:rsid w:val="00D113F9"/>
    <w:rsid w:val="00D12753"/>
    <w:rsid w:val="00D273EE"/>
    <w:rsid w:val="00D30694"/>
    <w:rsid w:val="00D4073A"/>
    <w:rsid w:val="00D41659"/>
    <w:rsid w:val="00D426E4"/>
    <w:rsid w:val="00D50711"/>
    <w:rsid w:val="00D50EE1"/>
    <w:rsid w:val="00D5160A"/>
    <w:rsid w:val="00D51B7C"/>
    <w:rsid w:val="00D51FD1"/>
    <w:rsid w:val="00D54D3B"/>
    <w:rsid w:val="00D5644A"/>
    <w:rsid w:val="00D567D4"/>
    <w:rsid w:val="00D575EA"/>
    <w:rsid w:val="00D619D0"/>
    <w:rsid w:val="00D63626"/>
    <w:rsid w:val="00D654F8"/>
    <w:rsid w:val="00D669B7"/>
    <w:rsid w:val="00D67703"/>
    <w:rsid w:val="00D72D71"/>
    <w:rsid w:val="00D73CFF"/>
    <w:rsid w:val="00D76328"/>
    <w:rsid w:val="00D82B26"/>
    <w:rsid w:val="00D82B53"/>
    <w:rsid w:val="00D835F7"/>
    <w:rsid w:val="00D85ECC"/>
    <w:rsid w:val="00D86324"/>
    <w:rsid w:val="00DA157F"/>
    <w:rsid w:val="00DA1792"/>
    <w:rsid w:val="00DA1E95"/>
    <w:rsid w:val="00DA2FBB"/>
    <w:rsid w:val="00DA4C06"/>
    <w:rsid w:val="00DA6014"/>
    <w:rsid w:val="00DB1832"/>
    <w:rsid w:val="00DB296C"/>
    <w:rsid w:val="00DB3615"/>
    <w:rsid w:val="00DB67D2"/>
    <w:rsid w:val="00DC4012"/>
    <w:rsid w:val="00DC4F23"/>
    <w:rsid w:val="00DC6957"/>
    <w:rsid w:val="00DC6DCB"/>
    <w:rsid w:val="00DD0044"/>
    <w:rsid w:val="00DD0E7B"/>
    <w:rsid w:val="00DD10EA"/>
    <w:rsid w:val="00DD10FC"/>
    <w:rsid w:val="00DD1AEF"/>
    <w:rsid w:val="00DD2DEE"/>
    <w:rsid w:val="00DD5159"/>
    <w:rsid w:val="00DD6C15"/>
    <w:rsid w:val="00DD773E"/>
    <w:rsid w:val="00DD7905"/>
    <w:rsid w:val="00DD7EC0"/>
    <w:rsid w:val="00DE230E"/>
    <w:rsid w:val="00DE2A6F"/>
    <w:rsid w:val="00DE35A9"/>
    <w:rsid w:val="00DE5F14"/>
    <w:rsid w:val="00DE7285"/>
    <w:rsid w:val="00DF00C7"/>
    <w:rsid w:val="00DF56B3"/>
    <w:rsid w:val="00DF72F8"/>
    <w:rsid w:val="00E0096F"/>
    <w:rsid w:val="00E00C0D"/>
    <w:rsid w:val="00E013D4"/>
    <w:rsid w:val="00E035EB"/>
    <w:rsid w:val="00E048EA"/>
    <w:rsid w:val="00E0777E"/>
    <w:rsid w:val="00E11311"/>
    <w:rsid w:val="00E20176"/>
    <w:rsid w:val="00E20727"/>
    <w:rsid w:val="00E23700"/>
    <w:rsid w:val="00E24AE7"/>
    <w:rsid w:val="00E24C9E"/>
    <w:rsid w:val="00E2584A"/>
    <w:rsid w:val="00E310B1"/>
    <w:rsid w:val="00E321D5"/>
    <w:rsid w:val="00E323CE"/>
    <w:rsid w:val="00E367A4"/>
    <w:rsid w:val="00E44F05"/>
    <w:rsid w:val="00E4686A"/>
    <w:rsid w:val="00E47DA8"/>
    <w:rsid w:val="00E500FA"/>
    <w:rsid w:val="00E51EA2"/>
    <w:rsid w:val="00E51F92"/>
    <w:rsid w:val="00E52FA1"/>
    <w:rsid w:val="00E530D9"/>
    <w:rsid w:val="00E53B5F"/>
    <w:rsid w:val="00E60393"/>
    <w:rsid w:val="00E64410"/>
    <w:rsid w:val="00E663E7"/>
    <w:rsid w:val="00E70448"/>
    <w:rsid w:val="00E7412E"/>
    <w:rsid w:val="00E80DD1"/>
    <w:rsid w:val="00E81881"/>
    <w:rsid w:val="00E81935"/>
    <w:rsid w:val="00E8263B"/>
    <w:rsid w:val="00E83C7E"/>
    <w:rsid w:val="00E86F20"/>
    <w:rsid w:val="00E9137D"/>
    <w:rsid w:val="00E9696E"/>
    <w:rsid w:val="00EA069A"/>
    <w:rsid w:val="00EA08A6"/>
    <w:rsid w:val="00EA0B24"/>
    <w:rsid w:val="00EA14ED"/>
    <w:rsid w:val="00EA39D4"/>
    <w:rsid w:val="00EA3C02"/>
    <w:rsid w:val="00EA5739"/>
    <w:rsid w:val="00EA63B1"/>
    <w:rsid w:val="00EB08B2"/>
    <w:rsid w:val="00EB231C"/>
    <w:rsid w:val="00EB2A12"/>
    <w:rsid w:val="00EB33F7"/>
    <w:rsid w:val="00EB3FF8"/>
    <w:rsid w:val="00EB4025"/>
    <w:rsid w:val="00EC257F"/>
    <w:rsid w:val="00EC29CE"/>
    <w:rsid w:val="00EC50B4"/>
    <w:rsid w:val="00ED1FB4"/>
    <w:rsid w:val="00ED25AD"/>
    <w:rsid w:val="00ED3512"/>
    <w:rsid w:val="00ED3689"/>
    <w:rsid w:val="00ED5AFA"/>
    <w:rsid w:val="00ED683D"/>
    <w:rsid w:val="00ED6AAD"/>
    <w:rsid w:val="00ED6FB3"/>
    <w:rsid w:val="00EE011F"/>
    <w:rsid w:val="00EE1D03"/>
    <w:rsid w:val="00EE22C1"/>
    <w:rsid w:val="00EE33D0"/>
    <w:rsid w:val="00EE67F4"/>
    <w:rsid w:val="00EF21E1"/>
    <w:rsid w:val="00EF4BE2"/>
    <w:rsid w:val="00EF7AFB"/>
    <w:rsid w:val="00F01284"/>
    <w:rsid w:val="00F023B4"/>
    <w:rsid w:val="00F0459D"/>
    <w:rsid w:val="00F1196F"/>
    <w:rsid w:val="00F127BB"/>
    <w:rsid w:val="00F178FA"/>
    <w:rsid w:val="00F17D46"/>
    <w:rsid w:val="00F22E04"/>
    <w:rsid w:val="00F2506B"/>
    <w:rsid w:val="00F264C0"/>
    <w:rsid w:val="00F3569C"/>
    <w:rsid w:val="00F401FC"/>
    <w:rsid w:val="00F41D8D"/>
    <w:rsid w:val="00F46F01"/>
    <w:rsid w:val="00F50D2D"/>
    <w:rsid w:val="00F630B1"/>
    <w:rsid w:val="00F64EDC"/>
    <w:rsid w:val="00F7037B"/>
    <w:rsid w:val="00F7421A"/>
    <w:rsid w:val="00F772FC"/>
    <w:rsid w:val="00F822D5"/>
    <w:rsid w:val="00F857F5"/>
    <w:rsid w:val="00F90BB0"/>
    <w:rsid w:val="00F9304A"/>
    <w:rsid w:val="00F95C67"/>
    <w:rsid w:val="00F97B6D"/>
    <w:rsid w:val="00FA12E9"/>
    <w:rsid w:val="00FA198D"/>
    <w:rsid w:val="00FA1F1D"/>
    <w:rsid w:val="00FA2A52"/>
    <w:rsid w:val="00FA46B0"/>
    <w:rsid w:val="00FA6673"/>
    <w:rsid w:val="00FA6F81"/>
    <w:rsid w:val="00FB1E25"/>
    <w:rsid w:val="00FB3B73"/>
    <w:rsid w:val="00FB47A4"/>
    <w:rsid w:val="00FB47F3"/>
    <w:rsid w:val="00FB5ED4"/>
    <w:rsid w:val="00FB6F10"/>
    <w:rsid w:val="00FC1742"/>
    <w:rsid w:val="00FC23EE"/>
    <w:rsid w:val="00FC3EE3"/>
    <w:rsid w:val="00FC6805"/>
    <w:rsid w:val="00FD018C"/>
    <w:rsid w:val="00FD16EB"/>
    <w:rsid w:val="00FD3CD9"/>
    <w:rsid w:val="00FD54F3"/>
    <w:rsid w:val="00FD57A0"/>
    <w:rsid w:val="00FD5F53"/>
    <w:rsid w:val="00FD6846"/>
    <w:rsid w:val="00FD6912"/>
    <w:rsid w:val="00FD7F62"/>
    <w:rsid w:val="00FE1BCF"/>
    <w:rsid w:val="00FE2FAA"/>
    <w:rsid w:val="00FE405D"/>
    <w:rsid w:val="00FE6C72"/>
    <w:rsid w:val="00FE7D0D"/>
    <w:rsid w:val="00FF0842"/>
    <w:rsid w:val="00FF0F03"/>
    <w:rsid w:val="00FF1A69"/>
    <w:rsid w:val="00FF3311"/>
    <w:rsid w:val="00FF4A13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96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character" w:styleId="Hyperlink">
    <w:name w:val="Hyperlink"/>
    <w:rsid w:val="00650D72"/>
    <w:rPr>
      <w:color w:val="0000FF"/>
      <w:u w:val="single"/>
    </w:rPr>
  </w:style>
  <w:style w:type="paragraph" w:styleId="Header">
    <w:name w:val="header"/>
    <w:basedOn w:val="Normal"/>
    <w:rsid w:val="00793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1C9"/>
  </w:style>
  <w:style w:type="paragraph" w:styleId="BalloonText">
    <w:name w:val="Balloon Text"/>
    <w:basedOn w:val="Normal"/>
    <w:link w:val="BalloonTextChar"/>
    <w:semiHidden/>
    <w:unhideWhenUsed/>
    <w:rsid w:val="00E32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RCOnlineSupport@fer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erc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rc.gov/docs-filing/esubscription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4a4cd09-5f17-433b-814a-38e7e9115d1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Props1.xml><?xml version="1.0" encoding="utf-8"?>
<ds:datastoreItem xmlns:ds="http://schemas.openxmlformats.org/officeDocument/2006/customXml" ds:itemID="{7E037489-6C1D-485D-9984-C98C14F2A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F5030-C92B-4777-BC87-58D5E1DB57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3CC0F2-D0D2-4AC1-84A8-A2173066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3F3EB-0345-4E50-8301-A586FAAB73E4}">
  <ds:schemaRefs>
    <ds:schemaRef ds:uri="http://schemas.microsoft.com/office/2006/metadata/properties"/>
    <ds:schemaRef ds:uri="http://schemas.microsoft.com/office/infopath/2007/PartnerControls"/>
    <ds:schemaRef ds:uri="5e8733a2-e908-454b-85cf-c9d17e1d09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2019-01-02T22:02:00Z</dcterms:created>
  <dcterms:modified xsi:type="dcterms:W3CDTF">2019-01-02T22:02:00Z</dcterms:modified>
  <cp:category/>
  <dc:identifier/>
  <cp:contentStatus/>
  <cp:version/>
</cp:coreProperties>
</file>